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CD" w:rsidRPr="002C3A5A" w:rsidRDefault="00940ECD" w:rsidP="00940EC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C3A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ПРИКРЕПЛЯЕМОГО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ЛИЦА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9"/>
      </w:tblGrid>
      <w:tr w:rsidR="00940ECD" w:rsidRPr="002C3A5A" w:rsidTr="00594919">
        <w:trPr>
          <w:trHeight w:val="2258"/>
        </w:trPr>
        <w:tc>
          <w:tcPr>
            <w:tcW w:w="1819" w:type="dxa"/>
          </w:tcPr>
          <w:p w:rsidR="00940ECD" w:rsidRPr="002C3A5A" w:rsidRDefault="00940ECD" w:rsidP="005949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40ECD" w:rsidRDefault="00940ECD" w:rsidP="005949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40ECD" w:rsidRDefault="00940ECD" w:rsidP="005949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40ECD" w:rsidRPr="002C3A5A" w:rsidRDefault="00940ECD" w:rsidP="005949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Место для</w:t>
            </w:r>
          </w:p>
          <w:p w:rsidR="00940ECD" w:rsidRPr="002C3A5A" w:rsidRDefault="00940ECD" w:rsidP="005949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графии</w:t>
            </w:r>
          </w:p>
        </w:tc>
      </w:tr>
    </w:tbl>
    <w:p w:rsidR="00940ECD" w:rsidRPr="00B83B98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Фамилия 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bookmarkStart w:id="1" w:name="_GoBack"/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bookmarkEnd w:id="1"/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0"/>
    </w:p>
    <w:p w:rsidR="00940ECD" w:rsidRPr="00B83B98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Имя 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2" w:name="ТекстовоеПоле2"/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2"/>
    </w:p>
    <w:p w:rsidR="00940ECD" w:rsidRPr="00B83B98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Отчество 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3" w:name="ТекстовоеПоле3"/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3"/>
    </w:p>
    <w:p w:rsidR="00940ECD" w:rsidRPr="00B83B98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 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ПолеСоСписком1"/>
            <w:enabled/>
            <w:calcOnExit w:val="0"/>
            <w:ddList>
              <w:listEntry w:val="муж."/>
              <w:listEntry w:val="жен."/>
            </w:ddList>
          </w:ffData>
        </w:fldChar>
      </w:r>
      <w:bookmarkStart w:id="4" w:name="ПолеСоСписком1"/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FORMDROPDOWN </w:instrText>
      </w:r>
      <w:r w:rsidR="004E08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4E08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4"/>
      <w:r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Дата рождения 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5" w:name="ТекстовоеПоле4"/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A011A4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00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5"/>
      <w:r w:rsidR="00F0139B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A011A4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00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r w:rsidR="00F0139B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number"/>
              <w:default w:val="0000"/>
              <w:maxLength w:val="4"/>
            </w:textInput>
          </w:ffData>
        </w:fldCha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A011A4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0000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</w:p>
    <w:p w:rsidR="00940ECD" w:rsidRPr="00B83B98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Место рождения 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6" w:name="ТекстовоеПоле5"/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6"/>
    </w:p>
    <w:p w:rsidR="00940ECD" w:rsidRPr="00B83B98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Гражданство 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7" w:name="ТекстовоеПоле6"/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7"/>
    </w:p>
    <w:p w:rsidR="00940ECD" w:rsidRPr="00B83B98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Паспорт: серия 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8" w:name="ТекстовоеПоле7"/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D9616F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8"/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B98" w:rsidRPr="00945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9" w:name="ТекстовоеПоле8"/>
      <w:r w:rsidR="00B83B98" w:rsidRPr="00945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FORMTEXT </w:instrText>
      </w:r>
      <w:r w:rsidR="00B83B98" w:rsidRPr="00945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r>
      <w:r w:rsidR="00B83B98" w:rsidRPr="00945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B83B98" w:rsidRPr="00945E2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bookmarkEnd w:id="9"/>
      <w:r w:rsid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A011A4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00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A011A4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00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type w:val="number"/>
              <w:default w:val="0000"/>
              <w:maxLength w:val="4"/>
            </w:textInput>
          </w:ffData>
        </w:fldCha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A011A4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0000</w:t>
      </w:r>
      <w:r w:rsidR="00A011A4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</w:p>
    <w:p w:rsidR="00B83B98" w:rsidRDefault="00940ECD" w:rsidP="00B83B98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B98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0" w:name="ТекстовоеПоле9"/>
      <w:r w:rsidR="00B83B98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instrText xml:space="preserve"> FORMTEXT </w:instrText>
      </w:r>
      <w:r w:rsidR="00B83B98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r>
      <w:r w:rsidR="00B83B98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separate"/>
      </w:r>
      <w:r w:rsidR="00B83B98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 </w:t>
      </w:r>
      <w:r w:rsidR="00B83B98" w:rsidRPr="00945E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fldChar w:fldCharType="end"/>
      </w:r>
      <w:bookmarkEnd w:id="10"/>
    </w:p>
    <w:p w:rsidR="00940ECD" w:rsidRPr="002C3A5A" w:rsidRDefault="00940ECD" w:rsidP="00B83B98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Послевузовское образование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очная/заочная </w:t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аспирантура, соискательство, докторантура)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2"/>
        <w:gridCol w:w="2835"/>
        <w:gridCol w:w="1175"/>
        <w:gridCol w:w="1429"/>
      </w:tblGrid>
      <w:tr w:rsidR="00940ECD" w:rsidRPr="002C3A5A" w:rsidTr="00C43DAB">
        <w:tc>
          <w:tcPr>
            <w:tcW w:w="4762" w:type="dxa"/>
            <w:vAlign w:val="center"/>
          </w:tcPr>
          <w:p w:rsidR="00940ECD" w:rsidRDefault="00940ECD" w:rsidP="00B83B98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Название учебно</w:t>
            </w:r>
            <w:r w:rsidR="00363CA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 (научной)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363CA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организации /</w:t>
            </w:r>
          </w:p>
          <w:p w:rsidR="00940ECD" w:rsidRPr="002C3A5A" w:rsidRDefault="00940ECD" w:rsidP="00B83B98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его местонахождение</w:t>
            </w:r>
          </w:p>
        </w:tc>
        <w:tc>
          <w:tcPr>
            <w:tcW w:w="2835" w:type="dxa"/>
            <w:vAlign w:val="center"/>
          </w:tcPr>
          <w:p w:rsidR="00940ECD" w:rsidRDefault="00940ECD" w:rsidP="00B83B98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</w:t>
            </w:r>
          </w:p>
          <w:p w:rsidR="00940ECD" w:rsidRPr="002C3A5A" w:rsidRDefault="00940ECD" w:rsidP="00B83B98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шифр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научной с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пец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иальности</w:t>
            </w:r>
          </w:p>
        </w:tc>
        <w:tc>
          <w:tcPr>
            <w:tcW w:w="1175" w:type="dxa"/>
            <w:vAlign w:val="center"/>
          </w:tcPr>
          <w:p w:rsidR="00940ECD" w:rsidRPr="002C3A5A" w:rsidRDefault="00940ECD" w:rsidP="00B83B98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зачисления</w:t>
            </w:r>
          </w:p>
        </w:tc>
        <w:tc>
          <w:tcPr>
            <w:tcW w:w="1429" w:type="dxa"/>
            <w:vAlign w:val="center"/>
          </w:tcPr>
          <w:p w:rsidR="00940ECD" w:rsidRPr="002C3A5A" w:rsidRDefault="00940ECD" w:rsidP="00B83B98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отчисления</w:t>
            </w:r>
          </w:p>
        </w:tc>
      </w:tr>
      <w:tr w:rsidR="00940ECD" w:rsidRPr="002C3A5A" w:rsidTr="00075C0F">
        <w:tc>
          <w:tcPr>
            <w:tcW w:w="4762" w:type="dxa"/>
          </w:tcPr>
          <w:p w:rsidR="00412371" w:rsidRPr="00945E2C" w:rsidRDefault="00075C0F" w:rsidP="00075C0F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1" w:name="ТекстовоеПоле10"/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bookmarkEnd w:id="11"/>
            <w:r w:rsidR="00363CAF"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 г. </w:t>
            </w:r>
            <w:r w:rsidR="00363CAF"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363CAF"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="00363CAF"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="00363CAF"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="00363CAF"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="00363CAF"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="00363CAF"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="00363CAF"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="00363CAF"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="00363CAF"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2835" w:type="dxa"/>
          </w:tcPr>
          <w:p w:rsidR="00940ECD" w:rsidRPr="002C3A5A" w:rsidRDefault="00075C0F" w:rsidP="00075C0F">
            <w:pPr>
              <w:tabs>
                <w:tab w:val="left" w:pos="214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1175" w:type="dxa"/>
          </w:tcPr>
          <w:p w:rsidR="00940ECD" w:rsidRPr="002C3A5A" w:rsidRDefault="00075C0F" w:rsidP="00075C0F">
            <w:pPr>
              <w:tabs>
                <w:tab w:val="left" w:pos="214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1429" w:type="dxa"/>
          </w:tcPr>
          <w:p w:rsidR="00940ECD" w:rsidRPr="002C3A5A" w:rsidRDefault="00075C0F" w:rsidP="00075C0F">
            <w:pPr>
              <w:tabs>
                <w:tab w:val="left" w:pos="214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075C0F">
        <w:tc>
          <w:tcPr>
            <w:tcW w:w="4762" w:type="dxa"/>
          </w:tcPr>
          <w:p w:rsidR="00940ECD" w:rsidRPr="00945E2C" w:rsidRDefault="00363CAF" w:rsidP="00075C0F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 г. </w:t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 w:rsidRPr="00945E2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2835" w:type="dxa"/>
          </w:tcPr>
          <w:p w:rsidR="00940ECD" w:rsidRPr="002C3A5A" w:rsidRDefault="00075C0F" w:rsidP="00075C0F">
            <w:pPr>
              <w:tabs>
                <w:tab w:val="left" w:pos="214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1175" w:type="dxa"/>
          </w:tcPr>
          <w:p w:rsidR="00940ECD" w:rsidRPr="002C3A5A" w:rsidRDefault="00075C0F" w:rsidP="00075C0F">
            <w:pPr>
              <w:tabs>
                <w:tab w:val="left" w:pos="214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  <w:tc>
          <w:tcPr>
            <w:tcW w:w="1429" w:type="dxa"/>
          </w:tcPr>
          <w:p w:rsidR="00940ECD" w:rsidRPr="002C3A5A" w:rsidRDefault="00075C0F" w:rsidP="00075C0F">
            <w:pPr>
              <w:tabs>
                <w:tab w:val="left" w:pos="214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</w:tbl>
    <w:p w:rsidR="00940ECD" w:rsidRPr="002C3A5A" w:rsidRDefault="00940ECD" w:rsidP="00C43DAB">
      <w:pPr>
        <w:tabs>
          <w:tab w:val="left" w:pos="2145"/>
        </w:tabs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2"/>
        <w:gridCol w:w="5779"/>
      </w:tblGrid>
      <w:tr w:rsidR="00940ECD" w:rsidRPr="002C3A5A" w:rsidTr="00C43DAB">
        <w:trPr>
          <w:trHeight w:val="340"/>
        </w:trPr>
        <w:tc>
          <w:tcPr>
            <w:tcW w:w="4422" w:type="dxa"/>
          </w:tcPr>
          <w:p w:rsidR="005818FB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Полное название организации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Организационно-правовая форма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Ведомственная принадлежность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Тип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(НИИ, КБ, НПО, НПП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Индекс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адрес организации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Телефон организации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организации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5818FB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Структурное подразделение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Должность в организации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  <w:tr w:rsidR="00940ECD" w:rsidRPr="002C3A5A" w:rsidTr="00C43DAB">
        <w:trPr>
          <w:trHeight w:val="340"/>
        </w:trPr>
        <w:tc>
          <w:tcPr>
            <w:tcW w:w="4422" w:type="dxa"/>
          </w:tcPr>
          <w:p w:rsidR="00940ECD" w:rsidRPr="002C3A5A" w:rsidRDefault="00940ECD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C3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Стаж в текущей должности</w:t>
            </w:r>
          </w:p>
        </w:tc>
        <w:tc>
          <w:tcPr>
            <w:tcW w:w="5779" w:type="dxa"/>
          </w:tcPr>
          <w:p w:rsidR="00940ECD" w:rsidRPr="002C3A5A" w:rsidRDefault="00075C0F" w:rsidP="00594919">
            <w:pPr>
              <w:tabs>
                <w:tab w:val="left" w:pos="214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</w:p>
        </w:tc>
      </w:tr>
    </w:tbl>
    <w:p w:rsidR="00940ECD" w:rsidRPr="00945E2C" w:rsidRDefault="00940ECD" w:rsidP="00C43DAB">
      <w:pPr>
        <w:tabs>
          <w:tab w:val="left" w:pos="2145"/>
        </w:tabs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Адрес регистрации (с индексом)</w:t>
      </w:r>
      <w:r w:rsidR="00945E2C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ECD" w:rsidRPr="00945E2C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Телефон</w:t>
      </w:r>
      <w:r w:rsidR="00945E2C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5E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945E2C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 </w:t>
      </w:r>
      <w:r w:rsidR="00075C0F" w:rsidRPr="00945E2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40ECD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ECD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ECD" w:rsidRPr="002C3A5A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«______»_______________20__г.</w:t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940ECD" w:rsidRPr="002C3A5A" w:rsidRDefault="00940ECD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C3A5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2C3A5A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</w:t>
      </w:r>
      <w:r w:rsidRPr="002C3A5A">
        <w:rPr>
          <w:rFonts w:ascii="Times New Roman" w:eastAsia="Times New Roman" w:hAnsi="Times New Roman" w:cs="Times New Roman"/>
          <w:sz w:val="20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:rsidR="005818FB" w:rsidRDefault="005818FB" w:rsidP="00940ECD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669F" w:rsidRPr="004E08B9" w:rsidRDefault="00940ECD" w:rsidP="004E08B9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3A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Анкета заверяется в отделе кадров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месту работы.</w:t>
      </w:r>
    </w:p>
    <w:sectPr w:rsidR="0000669F" w:rsidRPr="004E08B9" w:rsidSect="00075C0F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CD"/>
    <w:rsid w:val="0000669F"/>
    <w:rsid w:val="00020D48"/>
    <w:rsid w:val="00075C0F"/>
    <w:rsid w:val="000852EB"/>
    <w:rsid w:val="001048C0"/>
    <w:rsid w:val="002755E0"/>
    <w:rsid w:val="00363CAF"/>
    <w:rsid w:val="00412371"/>
    <w:rsid w:val="004E08B9"/>
    <w:rsid w:val="005818FB"/>
    <w:rsid w:val="00927AFC"/>
    <w:rsid w:val="00940ECD"/>
    <w:rsid w:val="00945E2C"/>
    <w:rsid w:val="009D740E"/>
    <w:rsid w:val="00A011A4"/>
    <w:rsid w:val="00B55DBB"/>
    <w:rsid w:val="00B83B98"/>
    <w:rsid w:val="00C43DAB"/>
    <w:rsid w:val="00CD43DB"/>
    <w:rsid w:val="00CE1B88"/>
    <w:rsid w:val="00D9616F"/>
    <w:rsid w:val="00F0139B"/>
    <w:rsid w:val="00F4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6A03"/>
  <w15:chartTrackingRefBased/>
  <w15:docId w15:val="{0EAAE419-00FF-4423-B2B5-DB38562B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61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Аникевич Елена Александровна</dc:creator>
  <cp:keywords/>
  <dc:description/>
  <cp:lastModifiedBy>Аникевич Елена Александровна</cp:lastModifiedBy>
  <cp:revision>11</cp:revision>
  <cp:lastPrinted>2018-05-31T06:49:00Z</cp:lastPrinted>
  <dcterms:created xsi:type="dcterms:W3CDTF">2017-07-13T10:59:00Z</dcterms:created>
  <dcterms:modified xsi:type="dcterms:W3CDTF">2021-08-30T08:56:00Z</dcterms:modified>
</cp:coreProperties>
</file>